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DEBF2" w14:textId="68DB9D4A" w:rsidR="00F9259B" w:rsidRPr="004A3010" w:rsidRDefault="00F9259B" w:rsidP="00F9259B">
      <w:pPr>
        <w:rPr>
          <w:b/>
          <w:sz w:val="28"/>
          <w:szCs w:val="28"/>
        </w:rPr>
      </w:pPr>
      <w:r>
        <w:rPr>
          <w:b/>
          <w:sz w:val="28"/>
          <w:szCs w:val="28"/>
        </w:rPr>
        <w:t xml:space="preserve">Tutor Copy:  </w:t>
      </w:r>
      <w:r w:rsidR="0091354E">
        <w:rPr>
          <w:b/>
          <w:sz w:val="28"/>
          <w:szCs w:val="28"/>
        </w:rPr>
        <w:t xml:space="preserve"> </w:t>
      </w:r>
      <w:r w:rsidRPr="004A3010">
        <w:rPr>
          <w:b/>
          <w:sz w:val="28"/>
          <w:szCs w:val="28"/>
        </w:rPr>
        <w:t>A Trial in Error</w:t>
      </w:r>
      <w:r w:rsidR="00703BA3">
        <w:rPr>
          <w:b/>
          <w:sz w:val="28"/>
          <w:szCs w:val="28"/>
        </w:rPr>
        <w:t xml:space="preserve">    </w:t>
      </w:r>
      <w:proofErr w:type="gramStart"/>
      <w:r w:rsidR="00703BA3">
        <w:rPr>
          <w:b/>
          <w:sz w:val="28"/>
          <w:szCs w:val="28"/>
        </w:rPr>
        <w:t xml:space="preserve">   (</w:t>
      </w:r>
      <w:proofErr w:type="gramEnd"/>
      <w:r w:rsidR="00703BA3">
        <w:rPr>
          <w:b/>
          <w:sz w:val="28"/>
          <w:szCs w:val="28"/>
        </w:rPr>
        <w:t>See original text in tutee’s book)</w:t>
      </w:r>
    </w:p>
    <w:p w14:paraId="56816B38" w14:textId="5868C3F0" w:rsidR="00F9259B" w:rsidRPr="004A3010" w:rsidRDefault="00F9259B" w:rsidP="00F9259B">
      <w:pPr>
        <w:rPr>
          <w:b/>
        </w:rPr>
      </w:pPr>
      <w:r w:rsidRPr="004A3010">
        <w:rPr>
          <w:b/>
        </w:rPr>
        <w:t>Why should a Toronto court decide Canada’s prostitution laws</w:t>
      </w:r>
      <w:r w:rsidR="00523CC0">
        <w:rPr>
          <w:b/>
        </w:rPr>
        <w:t>?</w:t>
      </w:r>
      <w:r>
        <w:rPr>
          <w:b/>
        </w:rPr>
        <w:t xml:space="preserve">   by Philip </w:t>
      </w:r>
      <w:proofErr w:type="gramStart"/>
      <w:r>
        <w:rPr>
          <w:b/>
        </w:rPr>
        <w:t>Slayton</w:t>
      </w:r>
      <w:proofErr w:type="gramEnd"/>
    </w:p>
    <w:p w14:paraId="5CDEADC9" w14:textId="77777777" w:rsidR="00F9259B" w:rsidRDefault="00F9259B">
      <w:pPr>
        <w:rPr>
          <w:b/>
          <w:sz w:val="28"/>
          <w:szCs w:val="28"/>
        </w:rPr>
      </w:pPr>
    </w:p>
    <w:p w14:paraId="3E250352" w14:textId="4E4C36C9" w:rsidR="004A3010" w:rsidRPr="00F9259B" w:rsidRDefault="004A3010">
      <w:pPr>
        <w:rPr>
          <w:sz w:val="24"/>
          <w:szCs w:val="24"/>
        </w:rPr>
      </w:pPr>
      <w:r>
        <w:rPr>
          <w:b/>
          <w:sz w:val="28"/>
          <w:szCs w:val="28"/>
        </w:rPr>
        <w:t xml:space="preserve">STEP 1:  </w:t>
      </w:r>
      <w:r w:rsidRPr="00F9259B">
        <w:rPr>
          <w:sz w:val="24"/>
          <w:szCs w:val="24"/>
        </w:rPr>
        <w:t>What did you understand about the text</w:t>
      </w:r>
      <w:r w:rsidR="00F9259B">
        <w:rPr>
          <w:sz w:val="24"/>
          <w:szCs w:val="24"/>
        </w:rPr>
        <w:t>?</w:t>
      </w:r>
    </w:p>
    <w:p w14:paraId="17E781B4" w14:textId="4A1D9B3E" w:rsidR="004A3010" w:rsidRPr="00F9259B" w:rsidRDefault="004A3010">
      <w:pPr>
        <w:rPr>
          <w:b/>
          <w:sz w:val="28"/>
          <w:szCs w:val="28"/>
        </w:rPr>
      </w:pPr>
      <w:r w:rsidRPr="00F9259B">
        <w:rPr>
          <w:b/>
          <w:sz w:val="28"/>
          <w:szCs w:val="28"/>
        </w:rPr>
        <w:t xml:space="preserve">STEP 2: </w:t>
      </w:r>
    </w:p>
    <w:p w14:paraId="6CD988DD" w14:textId="601A1822" w:rsidR="00334766" w:rsidRPr="00BE1C2A" w:rsidRDefault="00334766" w:rsidP="00BE1C2A">
      <w:pPr>
        <w:pStyle w:val="ListParagraph"/>
        <w:numPr>
          <w:ilvl w:val="0"/>
          <w:numId w:val="1"/>
        </w:numPr>
        <w:ind w:left="360"/>
        <w:rPr>
          <w:sz w:val="24"/>
          <w:szCs w:val="24"/>
        </w:rPr>
      </w:pPr>
      <w:r w:rsidRPr="00BE1C2A">
        <w:rPr>
          <w:sz w:val="24"/>
          <w:szCs w:val="24"/>
        </w:rPr>
        <w:t xml:space="preserve">What is the name of the person in the picture?  </w:t>
      </w:r>
      <w:r w:rsidRPr="00BE1C2A">
        <w:rPr>
          <w:i/>
          <w:sz w:val="24"/>
          <w:szCs w:val="24"/>
        </w:rPr>
        <w:t>Terri-Jean Bedford</w:t>
      </w:r>
    </w:p>
    <w:p w14:paraId="641CC9CF" w14:textId="0510EB4F" w:rsidR="00334766" w:rsidRPr="00BE1C2A" w:rsidRDefault="00334766" w:rsidP="00BE1C2A">
      <w:pPr>
        <w:pStyle w:val="ListParagraph"/>
        <w:numPr>
          <w:ilvl w:val="0"/>
          <w:numId w:val="1"/>
        </w:numPr>
        <w:ind w:left="360"/>
        <w:rPr>
          <w:sz w:val="24"/>
          <w:szCs w:val="24"/>
        </w:rPr>
      </w:pPr>
      <w:r w:rsidRPr="00BE1C2A">
        <w:rPr>
          <w:sz w:val="24"/>
          <w:szCs w:val="24"/>
        </w:rPr>
        <w:t>What is her occupation?  (read the first sentence of the text).</w:t>
      </w:r>
    </w:p>
    <w:p w14:paraId="751FED5E" w14:textId="7C947E53" w:rsidR="00334766" w:rsidRDefault="00334766" w:rsidP="00BE1C2A">
      <w:pPr>
        <w:pStyle w:val="ListParagraph"/>
        <w:numPr>
          <w:ilvl w:val="0"/>
          <w:numId w:val="1"/>
        </w:numPr>
        <w:ind w:left="360"/>
        <w:rPr>
          <w:sz w:val="24"/>
          <w:szCs w:val="24"/>
        </w:rPr>
      </w:pPr>
      <w:r w:rsidRPr="00BE1C2A">
        <w:rPr>
          <w:sz w:val="24"/>
          <w:szCs w:val="24"/>
        </w:rPr>
        <w:t>Explain what a dominatrix</w:t>
      </w:r>
      <w:r w:rsidR="00BE1C2A">
        <w:rPr>
          <w:sz w:val="24"/>
          <w:szCs w:val="24"/>
        </w:rPr>
        <w:t>.</w:t>
      </w:r>
    </w:p>
    <w:p w14:paraId="67BF245F" w14:textId="17C76C5E" w:rsidR="00F9259B" w:rsidRDefault="00F9259B" w:rsidP="00BE1C2A">
      <w:pPr>
        <w:pStyle w:val="ListParagraph"/>
        <w:numPr>
          <w:ilvl w:val="0"/>
          <w:numId w:val="1"/>
        </w:numPr>
        <w:ind w:left="360"/>
        <w:rPr>
          <w:sz w:val="24"/>
          <w:szCs w:val="24"/>
        </w:rPr>
      </w:pPr>
      <w:r>
        <w:rPr>
          <w:sz w:val="24"/>
          <w:szCs w:val="24"/>
        </w:rPr>
        <w:t>Do you think prostitution should be legal?</w:t>
      </w:r>
    </w:p>
    <w:p w14:paraId="58951C54" w14:textId="422A28D6" w:rsidR="00F9259B" w:rsidRPr="00BE1C2A" w:rsidRDefault="00F9259B" w:rsidP="00BE1C2A">
      <w:pPr>
        <w:pStyle w:val="ListParagraph"/>
        <w:numPr>
          <w:ilvl w:val="0"/>
          <w:numId w:val="1"/>
        </w:numPr>
        <w:ind w:left="360"/>
        <w:rPr>
          <w:sz w:val="24"/>
          <w:szCs w:val="24"/>
        </w:rPr>
      </w:pPr>
      <w:r>
        <w:rPr>
          <w:sz w:val="24"/>
          <w:szCs w:val="24"/>
        </w:rPr>
        <w:t>Do you think bawdy houses (</w:t>
      </w:r>
      <w:proofErr w:type="spellStart"/>
      <w:r>
        <w:rPr>
          <w:sz w:val="24"/>
          <w:szCs w:val="24"/>
        </w:rPr>
        <w:t>maison</w:t>
      </w:r>
      <w:proofErr w:type="spellEnd"/>
      <w:r>
        <w:rPr>
          <w:sz w:val="24"/>
          <w:szCs w:val="24"/>
        </w:rPr>
        <w:t xml:space="preserve"> de </w:t>
      </w:r>
      <w:proofErr w:type="spellStart"/>
      <w:r>
        <w:rPr>
          <w:sz w:val="24"/>
          <w:szCs w:val="24"/>
        </w:rPr>
        <w:t>débauche</w:t>
      </w:r>
      <w:proofErr w:type="spellEnd"/>
      <w:r>
        <w:rPr>
          <w:sz w:val="24"/>
          <w:szCs w:val="24"/>
        </w:rPr>
        <w:t>) should be legal?</w:t>
      </w:r>
    </w:p>
    <w:p w14:paraId="5B4C7EB1" w14:textId="1EADAB83" w:rsidR="004A3010" w:rsidRPr="00BE1C2A" w:rsidRDefault="004A3010" w:rsidP="00BE1C2A">
      <w:pPr>
        <w:pStyle w:val="ListParagraph"/>
        <w:numPr>
          <w:ilvl w:val="0"/>
          <w:numId w:val="1"/>
        </w:numPr>
        <w:ind w:left="360"/>
        <w:rPr>
          <w:i/>
          <w:sz w:val="24"/>
          <w:szCs w:val="24"/>
        </w:rPr>
      </w:pPr>
      <w:r w:rsidRPr="00BE1C2A">
        <w:rPr>
          <w:sz w:val="24"/>
          <w:szCs w:val="24"/>
        </w:rPr>
        <w:t xml:space="preserve">According to the title should the trial in the text take place or not?  </w:t>
      </w:r>
      <w:r w:rsidRPr="00BE1C2A">
        <w:rPr>
          <w:i/>
          <w:sz w:val="24"/>
          <w:szCs w:val="24"/>
        </w:rPr>
        <w:t>No</w:t>
      </w:r>
    </w:p>
    <w:p w14:paraId="403B6920" w14:textId="77777777" w:rsidR="00BE1C2A" w:rsidRDefault="004A3010" w:rsidP="00BE1C2A">
      <w:pPr>
        <w:pStyle w:val="ListParagraph"/>
        <w:numPr>
          <w:ilvl w:val="0"/>
          <w:numId w:val="1"/>
        </w:numPr>
        <w:ind w:left="360"/>
        <w:rPr>
          <w:sz w:val="24"/>
          <w:szCs w:val="24"/>
        </w:rPr>
      </w:pPr>
      <w:r w:rsidRPr="00BE1C2A">
        <w:rPr>
          <w:sz w:val="24"/>
          <w:szCs w:val="24"/>
        </w:rPr>
        <w:t xml:space="preserve">Do you think the </w:t>
      </w:r>
      <w:proofErr w:type="gramStart"/>
      <w:r w:rsidR="00BE1C2A" w:rsidRPr="00BE1C2A">
        <w:rPr>
          <w:sz w:val="24"/>
          <w:szCs w:val="24"/>
        </w:rPr>
        <w:t>government</w:t>
      </w:r>
      <w:proofErr w:type="gramEnd"/>
      <w:r w:rsidRPr="00BE1C2A">
        <w:rPr>
          <w:sz w:val="24"/>
          <w:szCs w:val="24"/>
        </w:rPr>
        <w:t xml:space="preserve"> or the court should decide Canada’s prostitution laws?  </w:t>
      </w:r>
    </w:p>
    <w:p w14:paraId="0121FC9D" w14:textId="31FB9F68" w:rsidR="004A3010" w:rsidRDefault="00BE1C2A" w:rsidP="00BE1C2A">
      <w:pPr>
        <w:pStyle w:val="ListParagraph"/>
        <w:numPr>
          <w:ilvl w:val="0"/>
          <w:numId w:val="1"/>
        </w:numPr>
        <w:ind w:left="360"/>
        <w:rPr>
          <w:i/>
          <w:sz w:val="24"/>
          <w:szCs w:val="24"/>
        </w:rPr>
      </w:pPr>
      <w:r>
        <w:rPr>
          <w:sz w:val="24"/>
          <w:szCs w:val="24"/>
        </w:rPr>
        <w:t>What is the opinion of the writer of this text?</w:t>
      </w:r>
      <w:r w:rsidRPr="00BE1C2A">
        <w:rPr>
          <w:i/>
          <w:sz w:val="24"/>
          <w:szCs w:val="24"/>
        </w:rPr>
        <w:t xml:space="preserve"> </w:t>
      </w:r>
      <w:r w:rsidR="004A3010" w:rsidRPr="00BE1C2A">
        <w:rPr>
          <w:i/>
          <w:sz w:val="24"/>
          <w:szCs w:val="24"/>
        </w:rPr>
        <w:t xml:space="preserve"> </w:t>
      </w:r>
      <w:r w:rsidRPr="00BE1C2A">
        <w:rPr>
          <w:i/>
          <w:sz w:val="24"/>
          <w:szCs w:val="24"/>
        </w:rPr>
        <w:t xml:space="preserve"> I</w:t>
      </w:r>
      <w:r w:rsidR="004A3010" w:rsidRPr="00BE1C2A">
        <w:rPr>
          <w:i/>
          <w:sz w:val="24"/>
          <w:szCs w:val="24"/>
        </w:rPr>
        <w:t>t should be the government.</w:t>
      </w:r>
    </w:p>
    <w:p w14:paraId="1D1F346C" w14:textId="512ACC54" w:rsidR="00BE1C2A" w:rsidRDefault="00BE1C2A" w:rsidP="00BE1C2A">
      <w:pPr>
        <w:pStyle w:val="ListParagraph"/>
        <w:ind w:left="360"/>
        <w:rPr>
          <w:i/>
          <w:sz w:val="24"/>
          <w:szCs w:val="24"/>
        </w:rPr>
      </w:pPr>
    </w:p>
    <w:p w14:paraId="71ED9C16" w14:textId="77777777" w:rsidR="00BE1C2A" w:rsidRDefault="00BE1C2A" w:rsidP="00BE1C2A">
      <w:pPr>
        <w:pStyle w:val="ListParagraph"/>
        <w:ind w:left="360"/>
        <w:rPr>
          <w:i/>
          <w:sz w:val="24"/>
          <w:szCs w:val="24"/>
        </w:rPr>
      </w:pPr>
    </w:p>
    <w:p w14:paraId="3875F875" w14:textId="7F4C6CEC" w:rsidR="00BE1C2A" w:rsidRPr="00BE1C2A" w:rsidRDefault="00BE1C2A" w:rsidP="004C1A21">
      <w:pPr>
        <w:pStyle w:val="ListParagraph"/>
        <w:numPr>
          <w:ilvl w:val="0"/>
          <w:numId w:val="1"/>
        </w:numPr>
        <w:ind w:left="360"/>
        <w:rPr>
          <w:i/>
          <w:sz w:val="24"/>
          <w:szCs w:val="24"/>
        </w:rPr>
      </w:pPr>
      <w:r w:rsidRPr="00BE1C2A">
        <w:rPr>
          <w:i/>
          <w:sz w:val="24"/>
          <w:szCs w:val="24"/>
        </w:rPr>
        <w:t>Use tutee’s book and ask him/her the meaning of the words in French.</w:t>
      </w:r>
    </w:p>
    <w:p w14:paraId="0A902B60" w14:textId="04A91C61" w:rsidR="00334766" w:rsidRPr="00BE1C2A" w:rsidRDefault="00BE1C2A" w:rsidP="00BE1C2A">
      <w:pPr>
        <w:pStyle w:val="ListParagraph"/>
        <w:ind w:left="15"/>
        <w:rPr>
          <w:sz w:val="24"/>
          <w:szCs w:val="24"/>
        </w:rPr>
      </w:pPr>
      <w:r>
        <w:rPr>
          <w:sz w:val="24"/>
          <w:szCs w:val="24"/>
        </w:rPr>
        <w:t xml:space="preserve">    </w:t>
      </w:r>
      <w:r w:rsidRPr="00BE1C2A">
        <w:rPr>
          <w:sz w:val="24"/>
          <w:szCs w:val="24"/>
        </w:rPr>
        <w:t>H</w:t>
      </w:r>
      <w:r>
        <w:rPr>
          <w:sz w:val="24"/>
          <w:szCs w:val="24"/>
        </w:rPr>
        <w:t>o</w:t>
      </w:r>
      <w:r w:rsidRPr="00BE1C2A">
        <w:rPr>
          <w:sz w:val="24"/>
          <w:szCs w:val="24"/>
        </w:rPr>
        <w:t xml:space="preserve">w do you say </w:t>
      </w:r>
      <w:r>
        <w:rPr>
          <w:sz w:val="24"/>
          <w:szCs w:val="24"/>
        </w:rPr>
        <w:t>___________________ (Tutee should write translation in book</w:t>
      </w:r>
      <w:proofErr w:type="gramStart"/>
      <w:r>
        <w:rPr>
          <w:sz w:val="24"/>
          <w:szCs w:val="24"/>
        </w:rPr>
        <w:t>)</w:t>
      </w:r>
      <w:proofErr w:type="gramEnd"/>
    </w:p>
    <w:p w14:paraId="7A9DD946" w14:textId="77777777" w:rsidR="00BE1C2A" w:rsidRDefault="00BE1C2A" w:rsidP="00BE1C2A">
      <w:pPr>
        <w:ind w:left="-360" w:firstLine="375"/>
        <w:rPr>
          <w:sz w:val="28"/>
          <w:szCs w:val="28"/>
        </w:rPr>
      </w:pPr>
    </w:p>
    <w:tbl>
      <w:tblPr>
        <w:tblStyle w:val="TableGrid"/>
        <w:tblW w:w="9889" w:type="dxa"/>
        <w:tblInd w:w="-113" w:type="dxa"/>
        <w:tblLook w:val="04A0" w:firstRow="1" w:lastRow="0" w:firstColumn="1" w:lastColumn="0" w:noHBand="0" w:noVBand="1"/>
      </w:tblPr>
      <w:tblGrid>
        <w:gridCol w:w="113"/>
        <w:gridCol w:w="2224"/>
        <w:gridCol w:w="113"/>
        <w:gridCol w:w="2224"/>
        <w:gridCol w:w="113"/>
        <w:gridCol w:w="2225"/>
        <w:gridCol w:w="113"/>
        <w:gridCol w:w="2651"/>
        <w:gridCol w:w="113"/>
      </w:tblGrid>
      <w:tr w:rsidR="00BE1C2A" w:rsidRPr="003511E6" w14:paraId="040888E5" w14:textId="77777777" w:rsidTr="00BD4FA5">
        <w:trPr>
          <w:gridBefore w:val="1"/>
          <w:wBefore w:w="113" w:type="dxa"/>
        </w:trPr>
        <w:tc>
          <w:tcPr>
            <w:tcW w:w="2337" w:type="dxa"/>
            <w:gridSpan w:val="2"/>
          </w:tcPr>
          <w:p w14:paraId="7EE9A504" w14:textId="7909E6B4" w:rsidR="00BE1C2A" w:rsidRPr="00BE1C2A" w:rsidRDefault="00BE1C2A">
            <w:pPr>
              <w:rPr>
                <w:sz w:val="24"/>
                <w:szCs w:val="24"/>
              </w:rPr>
            </w:pPr>
            <w:r>
              <w:rPr>
                <w:sz w:val="24"/>
                <w:szCs w:val="24"/>
              </w:rPr>
              <w:t>English</w:t>
            </w:r>
          </w:p>
        </w:tc>
        <w:tc>
          <w:tcPr>
            <w:tcW w:w="2337" w:type="dxa"/>
            <w:gridSpan w:val="2"/>
          </w:tcPr>
          <w:p w14:paraId="646C7839" w14:textId="4B6C685A" w:rsidR="00BE1C2A" w:rsidRPr="00BE1C2A" w:rsidRDefault="00BE1C2A">
            <w:pPr>
              <w:rPr>
                <w:sz w:val="24"/>
                <w:szCs w:val="24"/>
                <w:lang w:val="fr-CA"/>
              </w:rPr>
            </w:pPr>
            <w:r>
              <w:rPr>
                <w:sz w:val="24"/>
                <w:szCs w:val="24"/>
                <w:lang w:val="fr-CA"/>
              </w:rPr>
              <w:t>French</w:t>
            </w:r>
          </w:p>
        </w:tc>
        <w:tc>
          <w:tcPr>
            <w:tcW w:w="2338" w:type="dxa"/>
            <w:gridSpan w:val="2"/>
          </w:tcPr>
          <w:p w14:paraId="304D0098" w14:textId="6D4073F5" w:rsidR="00BE1C2A" w:rsidRPr="00BE1C2A" w:rsidRDefault="00BE1C2A">
            <w:pPr>
              <w:rPr>
                <w:sz w:val="24"/>
                <w:szCs w:val="24"/>
              </w:rPr>
            </w:pPr>
            <w:r>
              <w:rPr>
                <w:sz w:val="24"/>
                <w:szCs w:val="24"/>
              </w:rPr>
              <w:t>English</w:t>
            </w:r>
          </w:p>
        </w:tc>
        <w:tc>
          <w:tcPr>
            <w:tcW w:w="2764" w:type="dxa"/>
            <w:gridSpan w:val="2"/>
          </w:tcPr>
          <w:p w14:paraId="151C918D" w14:textId="0CB949B0" w:rsidR="00BE1C2A" w:rsidRPr="00BE1C2A" w:rsidRDefault="00BE1C2A">
            <w:pPr>
              <w:rPr>
                <w:sz w:val="24"/>
                <w:szCs w:val="24"/>
                <w:lang w:val="fr-CA"/>
              </w:rPr>
            </w:pPr>
            <w:r>
              <w:rPr>
                <w:sz w:val="24"/>
                <w:szCs w:val="24"/>
                <w:lang w:val="fr-CA"/>
              </w:rPr>
              <w:t>French</w:t>
            </w:r>
          </w:p>
        </w:tc>
      </w:tr>
      <w:tr w:rsidR="00334766" w:rsidRPr="003511E6" w14:paraId="1C302855" w14:textId="77777777" w:rsidTr="00BD4FA5">
        <w:trPr>
          <w:gridAfter w:val="1"/>
          <w:wAfter w:w="113" w:type="dxa"/>
          <w:trHeight w:val="2994"/>
        </w:trPr>
        <w:tc>
          <w:tcPr>
            <w:tcW w:w="2337" w:type="dxa"/>
            <w:gridSpan w:val="2"/>
          </w:tcPr>
          <w:p w14:paraId="56137741" w14:textId="77777777" w:rsidR="00334766" w:rsidRPr="00BD4FA5" w:rsidRDefault="00334766" w:rsidP="00BD4FA5">
            <w:pPr>
              <w:pStyle w:val="ListParagraph"/>
              <w:numPr>
                <w:ilvl w:val="0"/>
                <w:numId w:val="2"/>
              </w:numPr>
              <w:rPr>
                <w:sz w:val="24"/>
                <w:szCs w:val="24"/>
              </w:rPr>
            </w:pPr>
            <w:r w:rsidRPr="00BD4FA5">
              <w:rPr>
                <w:sz w:val="24"/>
                <w:szCs w:val="24"/>
              </w:rPr>
              <w:t>Jurisdiction</w:t>
            </w:r>
          </w:p>
          <w:p w14:paraId="65E157BB" w14:textId="2E6F9F55" w:rsidR="00334766" w:rsidRPr="00BD4FA5" w:rsidRDefault="003511E6" w:rsidP="00BD4FA5">
            <w:pPr>
              <w:pStyle w:val="ListParagraph"/>
              <w:numPr>
                <w:ilvl w:val="0"/>
                <w:numId w:val="2"/>
              </w:numPr>
              <w:rPr>
                <w:sz w:val="24"/>
                <w:szCs w:val="24"/>
              </w:rPr>
            </w:pPr>
            <w:r w:rsidRPr="00BD4FA5">
              <w:rPr>
                <w:sz w:val="24"/>
                <w:szCs w:val="24"/>
              </w:rPr>
              <w:t>Challenge</w:t>
            </w:r>
          </w:p>
          <w:p w14:paraId="7FBDA519" w14:textId="55D1772E" w:rsidR="003511E6" w:rsidRPr="00BD4FA5" w:rsidRDefault="003511E6" w:rsidP="00BD4FA5">
            <w:pPr>
              <w:pStyle w:val="ListParagraph"/>
              <w:numPr>
                <w:ilvl w:val="0"/>
                <w:numId w:val="2"/>
              </w:numPr>
              <w:rPr>
                <w:sz w:val="24"/>
                <w:szCs w:val="24"/>
              </w:rPr>
            </w:pPr>
            <w:r w:rsidRPr="00BD4FA5">
              <w:rPr>
                <w:sz w:val="24"/>
                <w:szCs w:val="24"/>
              </w:rPr>
              <w:t>Evidence</w:t>
            </w:r>
          </w:p>
          <w:p w14:paraId="496633CF" w14:textId="213685B3" w:rsidR="003511E6" w:rsidRPr="00BD4FA5" w:rsidRDefault="003511E6" w:rsidP="00BD4FA5">
            <w:pPr>
              <w:pStyle w:val="ListParagraph"/>
              <w:numPr>
                <w:ilvl w:val="0"/>
                <w:numId w:val="2"/>
              </w:numPr>
              <w:rPr>
                <w:sz w:val="24"/>
                <w:szCs w:val="24"/>
              </w:rPr>
            </w:pPr>
            <w:r w:rsidRPr="00BD4FA5">
              <w:rPr>
                <w:sz w:val="24"/>
                <w:szCs w:val="24"/>
              </w:rPr>
              <w:t>Case</w:t>
            </w:r>
          </w:p>
          <w:p w14:paraId="2C353097" w14:textId="62F1CD19" w:rsidR="003511E6" w:rsidRDefault="00B82A5A" w:rsidP="00BD4FA5">
            <w:pPr>
              <w:pStyle w:val="ListParagraph"/>
              <w:numPr>
                <w:ilvl w:val="0"/>
                <w:numId w:val="2"/>
              </w:numPr>
              <w:rPr>
                <w:sz w:val="24"/>
                <w:szCs w:val="24"/>
              </w:rPr>
            </w:pPr>
            <w:r w:rsidRPr="00BD4FA5">
              <w:rPr>
                <w:sz w:val="24"/>
                <w:szCs w:val="24"/>
              </w:rPr>
              <w:t>J</w:t>
            </w:r>
            <w:r w:rsidR="003511E6" w:rsidRPr="00BD4FA5">
              <w:rPr>
                <w:sz w:val="24"/>
                <w:szCs w:val="24"/>
              </w:rPr>
              <w:t>udiciary</w:t>
            </w:r>
          </w:p>
          <w:p w14:paraId="71562F24" w14:textId="77777777" w:rsidR="00BD4FA5" w:rsidRPr="00BD4FA5" w:rsidRDefault="00BD4FA5" w:rsidP="00BD4FA5">
            <w:pPr>
              <w:pStyle w:val="ListParagraph"/>
              <w:rPr>
                <w:sz w:val="24"/>
                <w:szCs w:val="24"/>
              </w:rPr>
            </w:pPr>
          </w:p>
          <w:p w14:paraId="5A44D082" w14:textId="125B69F9" w:rsidR="00B82A5A" w:rsidRDefault="00B82A5A" w:rsidP="00BD4FA5">
            <w:pPr>
              <w:pStyle w:val="ListParagraph"/>
              <w:numPr>
                <w:ilvl w:val="0"/>
                <w:numId w:val="2"/>
              </w:numPr>
              <w:rPr>
                <w:sz w:val="24"/>
                <w:szCs w:val="24"/>
              </w:rPr>
            </w:pPr>
            <w:r w:rsidRPr="00BD4FA5">
              <w:rPr>
                <w:sz w:val="24"/>
                <w:szCs w:val="24"/>
              </w:rPr>
              <w:t>Bawdy house</w:t>
            </w:r>
          </w:p>
          <w:p w14:paraId="57FD2C87" w14:textId="77777777" w:rsidR="00BD4FA5" w:rsidRPr="00BD4FA5" w:rsidRDefault="00BD4FA5" w:rsidP="00BD4FA5">
            <w:pPr>
              <w:pStyle w:val="ListParagraph"/>
              <w:rPr>
                <w:sz w:val="24"/>
                <w:szCs w:val="24"/>
              </w:rPr>
            </w:pPr>
          </w:p>
          <w:p w14:paraId="1CFFE36C" w14:textId="77777777" w:rsidR="00B82A5A" w:rsidRPr="00BD4FA5" w:rsidRDefault="00B82A5A" w:rsidP="00BD4FA5">
            <w:pPr>
              <w:pStyle w:val="ListParagraph"/>
              <w:numPr>
                <w:ilvl w:val="0"/>
                <w:numId w:val="2"/>
              </w:numPr>
              <w:rPr>
                <w:sz w:val="24"/>
                <w:szCs w:val="24"/>
              </w:rPr>
            </w:pPr>
            <w:r w:rsidRPr="00BD4FA5">
              <w:rPr>
                <w:sz w:val="24"/>
                <w:szCs w:val="24"/>
              </w:rPr>
              <w:t>Convicted serial killer</w:t>
            </w:r>
          </w:p>
          <w:p w14:paraId="1FC45D29" w14:textId="77777777" w:rsidR="00B82A5A" w:rsidRPr="00BD4FA5" w:rsidRDefault="00B82A5A" w:rsidP="00BD4FA5">
            <w:pPr>
              <w:pStyle w:val="ListParagraph"/>
              <w:numPr>
                <w:ilvl w:val="0"/>
                <w:numId w:val="2"/>
              </w:numPr>
              <w:rPr>
                <w:sz w:val="24"/>
                <w:szCs w:val="24"/>
              </w:rPr>
            </w:pPr>
            <w:r w:rsidRPr="00BD4FA5">
              <w:rPr>
                <w:sz w:val="24"/>
                <w:szCs w:val="24"/>
              </w:rPr>
              <w:t>Expert witness</w:t>
            </w:r>
          </w:p>
          <w:p w14:paraId="4B36A6D7" w14:textId="77777777" w:rsidR="00B82A5A" w:rsidRPr="00BD4FA5" w:rsidRDefault="00B82A5A" w:rsidP="00BD4FA5">
            <w:pPr>
              <w:pStyle w:val="ListParagraph"/>
              <w:numPr>
                <w:ilvl w:val="0"/>
                <w:numId w:val="2"/>
              </w:numPr>
              <w:rPr>
                <w:sz w:val="24"/>
                <w:szCs w:val="24"/>
              </w:rPr>
            </w:pPr>
            <w:r w:rsidRPr="00BD4FA5">
              <w:rPr>
                <w:sz w:val="24"/>
                <w:szCs w:val="24"/>
              </w:rPr>
              <w:t>To testify</w:t>
            </w:r>
          </w:p>
          <w:p w14:paraId="0A108378" w14:textId="1A5AE5F9" w:rsidR="00B82A5A" w:rsidRPr="00BE1C2A" w:rsidRDefault="00B82A5A">
            <w:pPr>
              <w:rPr>
                <w:sz w:val="24"/>
                <w:szCs w:val="24"/>
              </w:rPr>
            </w:pPr>
          </w:p>
        </w:tc>
        <w:tc>
          <w:tcPr>
            <w:tcW w:w="2337" w:type="dxa"/>
            <w:gridSpan w:val="2"/>
          </w:tcPr>
          <w:p w14:paraId="61C31869" w14:textId="08B70A19" w:rsidR="00334766" w:rsidRPr="00BD4FA5" w:rsidRDefault="00334766" w:rsidP="00BD4FA5">
            <w:pPr>
              <w:pStyle w:val="ListParagraph"/>
              <w:numPr>
                <w:ilvl w:val="0"/>
                <w:numId w:val="3"/>
              </w:numPr>
              <w:rPr>
                <w:sz w:val="24"/>
                <w:szCs w:val="24"/>
                <w:lang w:val="fr-CA"/>
              </w:rPr>
            </w:pPr>
            <w:proofErr w:type="spellStart"/>
            <w:r w:rsidRPr="00BD4FA5">
              <w:rPr>
                <w:sz w:val="24"/>
                <w:szCs w:val="24"/>
                <w:lang w:val="fr-CA"/>
              </w:rPr>
              <w:t>Jurisdiction</w:t>
            </w:r>
            <w:proofErr w:type="spellEnd"/>
          </w:p>
          <w:p w14:paraId="3B66FD4A" w14:textId="714592AF" w:rsidR="00334766" w:rsidRPr="00BD4FA5" w:rsidRDefault="003511E6" w:rsidP="00BD4FA5">
            <w:pPr>
              <w:pStyle w:val="ListParagraph"/>
              <w:numPr>
                <w:ilvl w:val="0"/>
                <w:numId w:val="3"/>
              </w:numPr>
              <w:rPr>
                <w:sz w:val="24"/>
                <w:szCs w:val="24"/>
                <w:lang w:val="fr-CA"/>
              </w:rPr>
            </w:pPr>
            <w:r w:rsidRPr="00BD4FA5">
              <w:rPr>
                <w:sz w:val="24"/>
                <w:szCs w:val="24"/>
                <w:lang w:val="fr-CA"/>
              </w:rPr>
              <w:t>C</w:t>
            </w:r>
            <w:r w:rsidR="00334766" w:rsidRPr="00BD4FA5">
              <w:rPr>
                <w:sz w:val="24"/>
                <w:szCs w:val="24"/>
                <w:lang w:val="fr-CA"/>
              </w:rPr>
              <w:t>ontester</w:t>
            </w:r>
          </w:p>
          <w:p w14:paraId="20153F79" w14:textId="6CE92BEC" w:rsidR="003511E6" w:rsidRPr="00BD4FA5" w:rsidRDefault="003511E6" w:rsidP="00BD4FA5">
            <w:pPr>
              <w:pStyle w:val="ListParagraph"/>
              <w:numPr>
                <w:ilvl w:val="0"/>
                <w:numId w:val="3"/>
              </w:numPr>
              <w:rPr>
                <w:sz w:val="24"/>
                <w:szCs w:val="24"/>
                <w:lang w:val="fr-CA"/>
              </w:rPr>
            </w:pPr>
            <w:r w:rsidRPr="00BD4FA5">
              <w:rPr>
                <w:sz w:val="24"/>
                <w:szCs w:val="24"/>
                <w:lang w:val="fr-CA"/>
              </w:rPr>
              <w:t>Témoignage</w:t>
            </w:r>
          </w:p>
          <w:p w14:paraId="5FAA6435" w14:textId="101CC233" w:rsidR="003511E6" w:rsidRPr="00BD4FA5" w:rsidRDefault="003511E6" w:rsidP="00BD4FA5">
            <w:pPr>
              <w:pStyle w:val="ListParagraph"/>
              <w:numPr>
                <w:ilvl w:val="0"/>
                <w:numId w:val="3"/>
              </w:numPr>
              <w:rPr>
                <w:sz w:val="24"/>
                <w:szCs w:val="24"/>
                <w:lang w:val="fr-CA"/>
              </w:rPr>
            </w:pPr>
            <w:r w:rsidRPr="00BD4FA5">
              <w:rPr>
                <w:sz w:val="24"/>
                <w:szCs w:val="24"/>
                <w:lang w:val="fr-CA"/>
              </w:rPr>
              <w:t>Dossier</w:t>
            </w:r>
          </w:p>
          <w:p w14:paraId="327C5ACA" w14:textId="77777777" w:rsidR="003511E6" w:rsidRPr="00BD4FA5" w:rsidRDefault="003511E6" w:rsidP="00BD4FA5">
            <w:pPr>
              <w:pStyle w:val="ListParagraph"/>
              <w:numPr>
                <w:ilvl w:val="0"/>
                <w:numId w:val="3"/>
              </w:numPr>
              <w:rPr>
                <w:sz w:val="24"/>
                <w:szCs w:val="24"/>
                <w:lang w:val="fr-CA"/>
              </w:rPr>
            </w:pPr>
            <w:proofErr w:type="spellStart"/>
            <w:r w:rsidRPr="00BD4FA5">
              <w:rPr>
                <w:sz w:val="24"/>
                <w:szCs w:val="24"/>
                <w:lang w:val="fr-CA"/>
              </w:rPr>
              <w:t>Sysème</w:t>
            </w:r>
            <w:proofErr w:type="spellEnd"/>
            <w:r w:rsidRPr="00BD4FA5">
              <w:rPr>
                <w:sz w:val="24"/>
                <w:szCs w:val="24"/>
                <w:lang w:val="fr-CA"/>
              </w:rPr>
              <w:t xml:space="preserve"> judiciaire</w:t>
            </w:r>
          </w:p>
          <w:p w14:paraId="67B3C7EE" w14:textId="77777777" w:rsidR="00B82A5A" w:rsidRPr="00BD4FA5" w:rsidRDefault="00B82A5A" w:rsidP="00BD4FA5">
            <w:pPr>
              <w:pStyle w:val="ListParagraph"/>
              <w:numPr>
                <w:ilvl w:val="0"/>
                <w:numId w:val="3"/>
              </w:numPr>
              <w:rPr>
                <w:sz w:val="24"/>
                <w:szCs w:val="24"/>
                <w:lang w:val="fr-CA"/>
              </w:rPr>
            </w:pPr>
            <w:r w:rsidRPr="00BD4FA5">
              <w:rPr>
                <w:sz w:val="24"/>
                <w:szCs w:val="24"/>
                <w:lang w:val="fr-CA"/>
              </w:rPr>
              <w:t>Maison de débauche</w:t>
            </w:r>
          </w:p>
          <w:p w14:paraId="7709D96A" w14:textId="26A2244A" w:rsidR="00B82A5A" w:rsidRPr="00BD4FA5" w:rsidRDefault="00B82A5A" w:rsidP="00BD4FA5">
            <w:pPr>
              <w:pStyle w:val="ListParagraph"/>
              <w:numPr>
                <w:ilvl w:val="0"/>
                <w:numId w:val="3"/>
              </w:numPr>
              <w:rPr>
                <w:sz w:val="24"/>
                <w:szCs w:val="24"/>
                <w:lang w:val="fr-CA"/>
              </w:rPr>
            </w:pPr>
            <w:r w:rsidRPr="00BD4FA5">
              <w:rPr>
                <w:sz w:val="24"/>
                <w:szCs w:val="24"/>
                <w:lang w:val="fr-CA"/>
              </w:rPr>
              <w:t>Tueur en série condamné</w:t>
            </w:r>
          </w:p>
          <w:p w14:paraId="4FE69D2F" w14:textId="77777777" w:rsidR="00B82A5A" w:rsidRPr="00BD4FA5" w:rsidRDefault="00B82A5A" w:rsidP="00BD4FA5">
            <w:pPr>
              <w:pStyle w:val="ListParagraph"/>
              <w:numPr>
                <w:ilvl w:val="0"/>
                <w:numId w:val="3"/>
              </w:numPr>
              <w:rPr>
                <w:sz w:val="24"/>
                <w:szCs w:val="24"/>
                <w:lang w:val="fr-CA"/>
              </w:rPr>
            </w:pPr>
            <w:r w:rsidRPr="00BD4FA5">
              <w:rPr>
                <w:sz w:val="24"/>
                <w:szCs w:val="24"/>
                <w:lang w:val="fr-CA"/>
              </w:rPr>
              <w:t>Témoin expert</w:t>
            </w:r>
          </w:p>
          <w:p w14:paraId="36904579" w14:textId="5D2900A5" w:rsidR="00B82A5A" w:rsidRPr="00BD4FA5" w:rsidRDefault="00B82A5A" w:rsidP="00BD4FA5">
            <w:pPr>
              <w:pStyle w:val="ListParagraph"/>
              <w:numPr>
                <w:ilvl w:val="0"/>
                <w:numId w:val="3"/>
              </w:numPr>
              <w:rPr>
                <w:sz w:val="24"/>
                <w:szCs w:val="24"/>
                <w:lang w:val="fr-CA"/>
              </w:rPr>
            </w:pPr>
            <w:proofErr w:type="gramStart"/>
            <w:r w:rsidRPr="00BD4FA5">
              <w:rPr>
                <w:sz w:val="24"/>
                <w:szCs w:val="24"/>
                <w:lang w:val="fr-CA"/>
              </w:rPr>
              <w:t>témoigner</w:t>
            </w:r>
            <w:proofErr w:type="gramEnd"/>
          </w:p>
        </w:tc>
        <w:tc>
          <w:tcPr>
            <w:tcW w:w="2338" w:type="dxa"/>
            <w:gridSpan w:val="2"/>
          </w:tcPr>
          <w:p w14:paraId="4D055F0B" w14:textId="58ED1597" w:rsidR="00B82A5A" w:rsidRPr="00BD4FA5" w:rsidRDefault="00B82A5A" w:rsidP="00BD4FA5">
            <w:pPr>
              <w:pStyle w:val="ListParagraph"/>
              <w:numPr>
                <w:ilvl w:val="0"/>
                <w:numId w:val="3"/>
              </w:numPr>
              <w:rPr>
                <w:sz w:val="24"/>
                <w:szCs w:val="24"/>
              </w:rPr>
            </w:pPr>
            <w:r w:rsidRPr="00BD4FA5">
              <w:rPr>
                <w:sz w:val="24"/>
                <w:szCs w:val="24"/>
              </w:rPr>
              <w:t>To be appointed</w:t>
            </w:r>
          </w:p>
          <w:p w14:paraId="1A621EB2" w14:textId="4D08850B" w:rsidR="00B82A5A" w:rsidRPr="00BD4FA5" w:rsidRDefault="00B82A5A" w:rsidP="00BD4FA5">
            <w:pPr>
              <w:pStyle w:val="ListParagraph"/>
              <w:numPr>
                <w:ilvl w:val="0"/>
                <w:numId w:val="3"/>
              </w:numPr>
              <w:rPr>
                <w:sz w:val="24"/>
                <w:szCs w:val="24"/>
              </w:rPr>
            </w:pPr>
            <w:r w:rsidRPr="00BD4FA5">
              <w:rPr>
                <w:sz w:val="24"/>
                <w:szCs w:val="24"/>
              </w:rPr>
              <w:t>A proposed law</w:t>
            </w:r>
          </w:p>
          <w:p w14:paraId="65428B58" w14:textId="21625257" w:rsidR="00B82A5A" w:rsidRDefault="00B82A5A" w:rsidP="00BD4FA5">
            <w:pPr>
              <w:pStyle w:val="ListParagraph"/>
              <w:numPr>
                <w:ilvl w:val="0"/>
                <w:numId w:val="3"/>
              </w:numPr>
              <w:rPr>
                <w:sz w:val="24"/>
                <w:szCs w:val="24"/>
              </w:rPr>
            </w:pPr>
            <w:r w:rsidRPr="00BD4FA5">
              <w:rPr>
                <w:sz w:val="24"/>
                <w:szCs w:val="24"/>
              </w:rPr>
              <w:t>To rule</w:t>
            </w:r>
          </w:p>
          <w:p w14:paraId="53FD8847" w14:textId="77777777" w:rsidR="00AC7E1D" w:rsidRPr="00BD4FA5" w:rsidRDefault="00AC7E1D" w:rsidP="00AC7E1D">
            <w:pPr>
              <w:pStyle w:val="ListParagraph"/>
              <w:rPr>
                <w:sz w:val="24"/>
                <w:szCs w:val="24"/>
              </w:rPr>
            </w:pPr>
          </w:p>
          <w:p w14:paraId="65C2B324" w14:textId="0FA74DD0" w:rsidR="00B82A5A" w:rsidRPr="00BD4FA5" w:rsidRDefault="00B82A5A" w:rsidP="00BD4FA5">
            <w:pPr>
              <w:pStyle w:val="ListParagraph"/>
              <w:numPr>
                <w:ilvl w:val="0"/>
                <w:numId w:val="3"/>
              </w:numPr>
              <w:rPr>
                <w:sz w:val="24"/>
                <w:szCs w:val="24"/>
              </w:rPr>
            </w:pPr>
            <w:r w:rsidRPr="00BD4FA5">
              <w:rPr>
                <w:sz w:val="24"/>
                <w:szCs w:val="24"/>
              </w:rPr>
              <w:t>To infringe</w:t>
            </w:r>
          </w:p>
          <w:p w14:paraId="2060EE5E" w14:textId="367FF7F3" w:rsidR="00B82A5A" w:rsidRPr="00BD4FA5" w:rsidRDefault="00B82A5A" w:rsidP="00BD4FA5">
            <w:pPr>
              <w:pStyle w:val="ListParagraph"/>
              <w:numPr>
                <w:ilvl w:val="0"/>
                <w:numId w:val="3"/>
              </w:numPr>
              <w:rPr>
                <w:sz w:val="24"/>
                <w:szCs w:val="24"/>
              </w:rPr>
            </w:pPr>
            <w:r w:rsidRPr="00BD4FA5">
              <w:rPr>
                <w:sz w:val="24"/>
                <w:szCs w:val="24"/>
              </w:rPr>
              <w:t>To be struck down</w:t>
            </w:r>
          </w:p>
          <w:p w14:paraId="6658052F" w14:textId="646F742B" w:rsidR="00B82A5A" w:rsidRPr="00BD4FA5" w:rsidRDefault="00B82A5A" w:rsidP="00BD4FA5">
            <w:pPr>
              <w:pStyle w:val="ListParagraph"/>
              <w:numPr>
                <w:ilvl w:val="0"/>
                <w:numId w:val="3"/>
              </w:numPr>
              <w:rPr>
                <w:sz w:val="24"/>
                <w:szCs w:val="24"/>
              </w:rPr>
            </w:pPr>
            <w:r w:rsidRPr="00BD4FA5">
              <w:rPr>
                <w:sz w:val="24"/>
                <w:szCs w:val="24"/>
              </w:rPr>
              <w:t>Hearing</w:t>
            </w:r>
          </w:p>
          <w:p w14:paraId="22C86F76" w14:textId="396013E8" w:rsidR="00B82A5A" w:rsidRPr="00BD4FA5" w:rsidRDefault="00B82A5A" w:rsidP="00BD4FA5">
            <w:pPr>
              <w:pStyle w:val="ListParagraph"/>
              <w:numPr>
                <w:ilvl w:val="0"/>
                <w:numId w:val="3"/>
              </w:numPr>
              <w:rPr>
                <w:sz w:val="24"/>
                <w:szCs w:val="24"/>
              </w:rPr>
            </w:pPr>
            <w:r w:rsidRPr="00BD4FA5">
              <w:rPr>
                <w:sz w:val="24"/>
                <w:szCs w:val="24"/>
              </w:rPr>
              <w:t>To file (joint submission)</w:t>
            </w:r>
          </w:p>
          <w:p w14:paraId="35E86CB2" w14:textId="787681A3" w:rsidR="00BE1C2A" w:rsidRPr="00BD4FA5" w:rsidRDefault="00BE1C2A" w:rsidP="00BD4FA5">
            <w:pPr>
              <w:pStyle w:val="ListParagraph"/>
              <w:numPr>
                <w:ilvl w:val="0"/>
                <w:numId w:val="3"/>
              </w:numPr>
              <w:rPr>
                <w:sz w:val="24"/>
                <w:szCs w:val="24"/>
              </w:rPr>
            </w:pPr>
            <w:r w:rsidRPr="00BD4FA5">
              <w:rPr>
                <w:sz w:val="24"/>
                <w:szCs w:val="24"/>
              </w:rPr>
              <w:t>Court of Appeal</w:t>
            </w:r>
          </w:p>
          <w:p w14:paraId="23A4AF85" w14:textId="09C70D5B" w:rsidR="00B82A5A" w:rsidRPr="00BD4FA5" w:rsidRDefault="00BE1C2A" w:rsidP="00BD4FA5">
            <w:pPr>
              <w:pStyle w:val="ListParagraph"/>
              <w:numPr>
                <w:ilvl w:val="0"/>
                <w:numId w:val="3"/>
              </w:numPr>
              <w:rPr>
                <w:sz w:val="24"/>
                <w:szCs w:val="24"/>
              </w:rPr>
            </w:pPr>
            <w:r w:rsidRPr="00BD4FA5">
              <w:rPr>
                <w:sz w:val="24"/>
                <w:szCs w:val="24"/>
              </w:rPr>
              <w:t>Supreme court</w:t>
            </w:r>
          </w:p>
          <w:p w14:paraId="57C5F33F" w14:textId="2D73BC30" w:rsidR="00B82A5A" w:rsidRPr="00BE1C2A" w:rsidRDefault="00B82A5A">
            <w:pPr>
              <w:rPr>
                <w:sz w:val="24"/>
                <w:szCs w:val="24"/>
              </w:rPr>
            </w:pPr>
          </w:p>
        </w:tc>
        <w:tc>
          <w:tcPr>
            <w:tcW w:w="2764" w:type="dxa"/>
            <w:gridSpan w:val="2"/>
          </w:tcPr>
          <w:p w14:paraId="7DAA6912" w14:textId="3556FE47" w:rsidR="003511E6" w:rsidRDefault="00B82A5A" w:rsidP="00BD4FA5">
            <w:pPr>
              <w:pStyle w:val="ListParagraph"/>
              <w:numPr>
                <w:ilvl w:val="0"/>
                <w:numId w:val="5"/>
              </w:numPr>
              <w:rPr>
                <w:sz w:val="24"/>
                <w:szCs w:val="24"/>
                <w:lang w:val="fr-CA"/>
              </w:rPr>
            </w:pPr>
            <w:r w:rsidRPr="00BD4FA5">
              <w:rPr>
                <w:sz w:val="24"/>
                <w:szCs w:val="24"/>
                <w:lang w:val="fr-CA"/>
              </w:rPr>
              <w:t>À nommer</w:t>
            </w:r>
          </w:p>
          <w:p w14:paraId="6565CA00" w14:textId="77777777" w:rsidR="00BD4FA5" w:rsidRPr="00BD4FA5" w:rsidRDefault="00BD4FA5" w:rsidP="00BD4FA5">
            <w:pPr>
              <w:pStyle w:val="ListParagraph"/>
              <w:ind w:left="360"/>
              <w:rPr>
                <w:sz w:val="24"/>
                <w:szCs w:val="24"/>
                <w:lang w:val="fr-CA"/>
              </w:rPr>
            </w:pPr>
          </w:p>
          <w:p w14:paraId="7C3A5590" w14:textId="0D034489" w:rsidR="00B82A5A" w:rsidRDefault="00B82A5A" w:rsidP="00BD4FA5">
            <w:pPr>
              <w:pStyle w:val="ListParagraph"/>
              <w:numPr>
                <w:ilvl w:val="0"/>
                <w:numId w:val="5"/>
              </w:numPr>
              <w:rPr>
                <w:sz w:val="24"/>
                <w:szCs w:val="24"/>
                <w:lang w:val="fr-CA"/>
              </w:rPr>
            </w:pPr>
            <w:r w:rsidRPr="00BD4FA5">
              <w:rPr>
                <w:sz w:val="24"/>
                <w:szCs w:val="24"/>
                <w:lang w:val="fr-CA"/>
              </w:rPr>
              <w:t>Loi proposée</w:t>
            </w:r>
          </w:p>
          <w:p w14:paraId="5168E9C6" w14:textId="77777777" w:rsidR="00BD4FA5" w:rsidRPr="00BD4FA5" w:rsidRDefault="00BD4FA5" w:rsidP="00BD4FA5">
            <w:pPr>
              <w:pStyle w:val="ListParagraph"/>
              <w:ind w:left="360"/>
              <w:rPr>
                <w:sz w:val="24"/>
                <w:szCs w:val="24"/>
                <w:lang w:val="fr-CA"/>
              </w:rPr>
            </w:pPr>
          </w:p>
          <w:p w14:paraId="46AE2189" w14:textId="75C1A84C" w:rsidR="00B82A5A" w:rsidRPr="00BD4FA5" w:rsidRDefault="00BD4FA5" w:rsidP="00BD4FA5">
            <w:pPr>
              <w:pStyle w:val="ListParagraph"/>
              <w:numPr>
                <w:ilvl w:val="0"/>
                <w:numId w:val="5"/>
              </w:numPr>
              <w:rPr>
                <w:sz w:val="24"/>
                <w:szCs w:val="24"/>
                <w:lang w:val="fr-CA"/>
              </w:rPr>
            </w:pPr>
            <w:r>
              <w:rPr>
                <w:sz w:val="24"/>
                <w:szCs w:val="24"/>
                <w:lang w:val="fr-CA"/>
              </w:rPr>
              <w:t xml:space="preserve">Prononcer </w:t>
            </w:r>
            <w:r w:rsidR="00AC7E1D">
              <w:rPr>
                <w:sz w:val="24"/>
                <w:szCs w:val="24"/>
                <w:lang w:val="fr-CA"/>
              </w:rPr>
              <w:t>un jugement</w:t>
            </w:r>
          </w:p>
          <w:p w14:paraId="46AC2025" w14:textId="1F0D4FDD" w:rsidR="00B82A5A" w:rsidRPr="00BD4FA5" w:rsidRDefault="00B82A5A" w:rsidP="00BD4FA5">
            <w:pPr>
              <w:pStyle w:val="ListParagraph"/>
              <w:numPr>
                <w:ilvl w:val="0"/>
                <w:numId w:val="5"/>
              </w:numPr>
              <w:rPr>
                <w:sz w:val="24"/>
                <w:szCs w:val="24"/>
                <w:lang w:val="fr-CA"/>
              </w:rPr>
            </w:pPr>
            <w:r w:rsidRPr="00BD4FA5">
              <w:rPr>
                <w:sz w:val="24"/>
                <w:szCs w:val="24"/>
                <w:lang w:val="fr-CA"/>
              </w:rPr>
              <w:t>Enfreindre</w:t>
            </w:r>
          </w:p>
          <w:p w14:paraId="02516B7C" w14:textId="4062003B" w:rsidR="00B82A5A" w:rsidRDefault="00B82A5A" w:rsidP="00BD4FA5">
            <w:pPr>
              <w:pStyle w:val="ListParagraph"/>
              <w:numPr>
                <w:ilvl w:val="0"/>
                <w:numId w:val="5"/>
              </w:numPr>
              <w:rPr>
                <w:sz w:val="24"/>
                <w:szCs w:val="24"/>
                <w:lang w:val="fr-CA"/>
              </w:rPr>
            </w:pPr>
            <w:r w:rsidRPr="00BD4FA5">
              <w:rPr>
                <w:sz w:val="24"/>
                <w:szCs w:val="24"/>
                <w:lang w:val="fr-CA"/>
              </w:rPr>
              <w:t>Être invalidée</w:t>
            </w:r>
          </w:p>
          <w:p w14:paraId="0AAFBB9E" w14:textId="77777777" w:rsidR="00AC7E1D" w:rsidRPr="00BD4FA5" w:rsidRDefault="00AC7E1D" w:rsidP="00AC7E1D">
            <w:pPr>
              <w:pStyle w:val="ListParagraph"/>
              <w:ind w:left="360"/>
              <w:rPr>
                <w:sz w:val="24"/>
                <w:szCs w:val="24"/>
                <w:lang w:val="fr-CA"/>
              </w:rPr>
            </w:pPr>
          </w:p>
          <w:p w14:paraId="66BE142B" w14:textId="77777777" w:rsidR="00B82A5A" w:rsidRPr="00BD4FA5" w:rsidRDefault="00B82A5A" w:rsidP="00BD4FA5">
            <w:pPr>
              <w:pStyle w:val="ListParagraph"/>
              <w:numPr>
                <w:ilvl w:val="0"/>
                <w:numId w:val="5"/>
              </w:numPr>
              <w:rPr>
                <w:sz w:val="24"/>
                <w:szCs w:val="24"/>
                <w:lang w:val="fr-CA"/>
              </w:rPr>
            </w:pPr>
            <w:r w:rsidRPr="00BD4FA5">
              <w:rPr>
                <w:sz w:val="24"/>
                <w:szCs w:val="24"/>
                <w:lang w:val="fr-CA"/>
              </w:rPr>
              <w:t>Audience/audition</w:t>
            </w:r>
          </w:p>
          <w:p w14:paraId="578A9846" w14:textId="77777777" w:rsidR="00B82A5A" w:rsidRPr="00BD4FA5" w:rsidRDefault="00B82A5A" w:rsidP="00BD4FA5">
            <w:pPr>
              <w:pStyle w:val="ListParagraph"/>
              <w:numPr>
                <w:ilvl w:val="0"/>
                <w:numId w:val="5"/>
              </w:numPr>
              <w:rPr>
                <w:sz w:val="24"/>
                <w:szCs w:val="24"/>
                <w:lang w:val="fr-CA"/>
              </w:rPr>
            </w:pPr>
            <w:r w:rsidRPr="00BD4FA5">
              <w:rPr>
                <w:sz w:val="24"/>
                <w:szCs w:val="24"/>
                <w:lang w:val="fr-CA"/>
              </w:rPr>
              <w:t>Déposer (une proposition conjointe)</w:t>
            </w:r>
          </w:p>
          <w:p w14:paraId="0922932B" w14:textId="12BD4A42" w:rsidR="00BE1C2A" w:rsidRDefault="00BE1C2A" w:rsidP="00BD4FA5">
            <w:pPr>
              <w:pStyle w:val="ListParagraph"/>
              <w:numPr>
                <w:ilvl w:val="0"/>
                <w:numId w:val="5"/>
              </w:numPr>
              <w:rPr>
                <w:sz w:val="24"/>
                <w:szCs w:val="24"/>
                <w:lang w:val="fr-CA"/>
              </w:rPr>
            </w:pPr>
            <w:r w:rsidRPr="00BD4FA5">
              <w:rPr>
                <w:sz w:val="24"/>
                <w:szCs w:val="24"/>
                <w:lang w:val="fr-CA"/>
              </w:rPr>
              <w:t>Cor d’appel</w:t>
            </w:r>
          </w:p>
          <w:p w14:paraId="02D67FC0" w14:textId="77777777" w:rsidR="00AC7E1D" w:rsidRPr="00BD4FA5" w:rsidRDefault="00AC7E1D" w:rsidP="00AC7E1D">
            <w:pPr>
              <w:pStyle w:val="ListParagraph"/>
              <w:ind w:left="360"/>
              <w:rPr>
                <w:sz w:val="24"/>
                <w:szCs w:val="24"/>
                <w:lang w:val="fr-CA"/>
              </w:rPr>
            </w:pPr>
          </w:p>
          <w:p w14:paraId="60118BE1" w14:textId="71B7CACF" w:rsidR="00BE1C2A" w:rsidRPr="00BD4FA5" w:rsidRDefault="00BE1C2A" w:rsidP="00BD4FA5">
            <w:pPr>
              <w:pStyle w:val="ListParagraph"/>
              <w:numPr>
                <w:ilvl w:val="0"/>
                <w:numId w:val="5"/>
              </w:numPr>
              <w:rPr>
                <w:sz w:val="24"/>
                <w:szCs w:val="24"/>
                <w:lang w:val="fr-CA"/>
              </w:rPr>
            </w:pPr>
            <w:r w:rsidRPr="00BD4FA5">
              <w:rPr>
                <w:sz w:val="24"/>
                <w:szCs w:val="24"/>
                <w:lang w:val="fr-CA"/>
              </w:rPr>
              <w:t>Cour suprême</w:t>
            </w:r>
          </w:p>
        </w:tc>
      </w:tr>
    </w:tbl>
    <w:p w14:paraId="4C0691DA" w14:textId="77777777" w:rsidR="00F9259B" w:rsidRDefault="004A3010">
      <w:pPr>
        <w:rPr>
          <w:sz w:val="28"/>
          <w:szCs w:val="28"/>
          <w:lang w:val="fr-CA"/>
        </w:rPr>
      </w:pPr>
      <w:r w:rsidRPr="003511E6">
        <w:rPr>
          <w:sz w:val="28"/>
          <w:szCs w:val="28"/>
          <w:lang w:val="fr-CA"/>
        </w:rPr>
        <w:t xml:space="preserve">  </w:t>
      </w:r>
    </w:p>
    <w:p w14:paraId="475D547A" w14:textId="211F1DBA" w:rsidR="004A3010" w:rsidRPr="00A67437" w:rsidRDefault="00F9259B">
      <w:pPr>
        <w:rPr>
          <w:b/>
          <w:sz w:val="28"/>
          <w:szCs w:val="28"/>
        </w:rPr>
      </w:pPr>
      <w:r w:rsidRPr="00A67437">
        <w:rPr>
          <w:b/>
          <w:sz w:val="28"/>
          <w:szCs w:val="28"/>
        </w:rPr>
        <w:lastRenderedPageBreak/>
        <w:t xml:space="preserve">STEP </w:t>
      </w:r>
      <w:proofErr w:type="gramStart"/>
      <w:r w:rsidRPr="00A67437">
        <w:rPr>
          <w:b/>
          <w:sz w:val="28"/>
          <w:szCs w:val="28"/>
        </w:rPr>
        <w:t>3 :</w:t>
      </w:r>
      <w:proofErr w:type="gramEnd"/>
      <w:r w:rsidR="004A3010" w:rsidRPr="00A67437">
        <w:rPr>
          <w:b/>
          <w:sz w:val="28"/>
          <w:szCs w:val="28"/>
        </w:rPr>
        <w:t xml:space="preserve">    </w:t>
      </w:r>
      <w:r w:rsidR="00A67437" w:rsidRPr="00A67437">
        <w:rPr>
          <w:b/>
          <w:sz w:val="28"/>
          <w:szCs w:val="28"/>
        </w:rPr>
        <w:t>This is an a</w:t>
      </w:r>
      <w:r w:rsidR="00A67437">
        <w:rPr>
          <w:b/>
          <w:sz w:val="28"/>
          <w:szCs w:val="28"/>
        </w:rPr>
        <w:t xml:space="preserve">bridged text.  </w:t>
      </w:r>
      <w:r w:rsidR="00E63503">
        <w:rPr>
          <w:b/>
          <w:sz w:val="28"/>
          <w:szCs w:val="28"/>
        </w:rPr>
        <w:t xml:space="preserve">  (Have tutee read this text and then read the original)</w:t>
      </w:r>
    </w:p>
    <w:p w14:paraId="7224710F" w14:textId="2FFDFECE" w:rsidR="00622D63" w:rsidRPr="004A3010" w:rsidRDefault="00622D63">
      <w:pPr>
        <w:rPr>
          <w:b/>
          <w:sz w:val="28"/>
          <w:szCs w:val="28"/>
        </w:rPr>
      </w:pPr>
      <w:r w:rsidRPr="004A3010">
        <w:rPr>
          <w:b/>
          <w:sz w:val="28"/>
          <w:szCs w:val="28"/>
        </w:rPr>
        <w:t>A Trial in Error</w:t>
      </w:r>
    </w:p>
    <w:p w14:paraId="7D794DA9" w14:textId="4631C194" w:rsidR="00622D63" w:rsidRPr="004A3010" w:rsidRDefault="00622D63">
      <w:pPr>
        <w:rPr>
          <w:b/>
        </w:rPr>
      </w:pPr>
      <w:r w:rsidRPr="004A3010">
        <w:rPr>
          <w:b/>
        </w:rPr>
        <w:t>Why should a Toronto court decide Canada’s prostitution laws</w:t>
      </w:r>
      <w:r w:rsidR="00523CC0">
        <w:rPr>
          <w:b/>
        </w:rPr>
        <w:t>?</w:t>
      </w:r>
      <w:bookmarkStart w:id="0" w:name="_GoBack"/>
      <w:bookmarkEnd w:id="0"/>
      <w:r w:rsidR="004A3010">
        <w:rPr>
          <w:b/>
        </w:rPr>
        <w:t xml:space="preserve">   by Philip </w:t>
      </w:r>
      <w:proofErr w:type="gramStart"/>
      <w:r w:rsidR="004A3010">
        <w:rPr>
          <w:b/>
        </w:rPr>
        <w:t>Slayton</w:t>
      </w:r>
      <w:proofErr w:type="gramEnd"/>
    </w:p>
    <w:p w14:paraId="69B44AE1" w14:textId="44A99BD0" w:rsidR="00622D63" w:rsidRDefault="00622D63"/>
    <w:p w14:paraId="39CB60FD" w14:textId="4F64675C" w:rsidR="00622D63" w:rsidRDefault="00622D63">
      <w:r>
        <w:t xml:space="preserve">Terri-Jean Bedford is a dominatrix, who gives men sexual pleasure by tying them up and spanking them.  </w:t>
      </w:r>
    </w:p>
    <w:p w14:paraId="59DE0D96" w14:textId="7B1472B6" w:rsidR="00622D63" w:rsidRDefault="00622D63">
      <w:r>
        <w:t xml:space="preserve">However, in 2010 she </w:t>
      </w:r>
      <w:r w:rsidR="00207D1A">
        <w:t xml:space="preserve">went </w:t>
      </w:r>
      <w:proofErr w:type="gramStart"/>
      <w:r w:rsidR="00207D1A">
        <w:t xml:space="preserve">to </w:t>
      </w:r>
      <w:r>
        <w:t xml:space="preserve"> court</w:t>
      </w:r>
      <w:proofErr w:type="gramEnd"/>
      <w:r>
        <w:t xml:space="preserve"> with two other sex workers</w:t>
      </w:r>
      <w:r w:rsidR="00207D1A">
        <w:t xml:space="preserve"> to try </w:t>
      </w:r>
      <w:r>
        <w:t xml:space="preserve">to change Canadian laws </w:t>
      </w:r>
      <w:r w:rsidR="00BD4FA5">
        <w:t>about</w:t>
      </w:r>
      <w:r>
        <w:t xml:space="preserve"> prostitution.</w:t>
      </w:r>
    </w:p>
    <w:p w14:paraId="7BE47894" w14:textId="23B4CFAB" w:rsidR="00622D63" w:rsidRDefault="00622D63">
      <w:r>
        <w:t xml:space="preserve">Prostitution is legal in </w:t>
      </w:r>
      <w:proofErr w:type="gramStart"/>
      <w:r>
        <w:t>Canada, but</w:t>
      </w:r>
      <w:proofErr w:type="gramEnd"/>
      <w:r>
        <w:t xml:space="preserve"> operating a place where men can visit prostitutes (bawdy house)</w:t>
      </w:r>
      <w:r w:rsidR="00222882">
        <w:t xml:space="preserve"> or living off money made from prostitution (avails of prostitution) is illegal.</w:t>
      </w:r>
    </w:p>
    <w:p w14:paraId="0B5826B2" w14:textId="00BB828F" w:rsidR="00222882" w:rsidRDefault="00207D1A">
      <w:r>
        <w:t>Terri-Jean Bedford and other p</w:t>
      </w:r>
      <w:r w:rsidR="00222882">
        <w:t xml:space="preserve">rostitutes say that these laws make their work much more dangerous.  They claim that these </w:t>
      </w:r>
      <w:proofErr w:type="gramStart"/>
      <w:r w:rsidR="00222882">
        <w:t xml:space="preserve">laws  </w:t>
      </w:r>
      <w:r w:rsidR="004A3010">
        <w:t>went</w:t>
      </w:r>
      <w:proofErr w:type="gramEnd"/>
      <w:r w:rsidR="004A3010">
        <w:t xml:space="preserve"> against (i</w:t>
      </w:r>
      <w:r w:rsidR="00222882">
        <w:t>nfringe</w:t>
      </w:r>
      <w:r w:rsidR="004A3010">
        <w:t>d on)</w:t>
      </w:r>
      <w:r w:rsidR="00222882">
        <w:t xml:space="preserve">  their constitutional right to security, found in Section 7 of the Charter of Rights and Freedoms, and should therefore be abolished (struck down).</w:t>
      </w:r>
    </w:p>
    <w:p w14:paraId="314B810B" w14:textId="632B7FA5" w:rsidR="00222882" w:rsidRDefault="00222882">
      <w:r>
        <w:t xml:space="preserve">The Bedford hearing took place in Toronto.  A verdict is expected in a few months.  The judge, Susan </w:t>
      </w:r>
      <w:proofErr w:type="spellStart"/>
      <w:r>
        <w:t>Himel</w:t>
      </w:r>
      <w:proofErr w:type="spellEnd"/>
      <w:r>
        <w:t xml:space="preserve">, spent much of her time listening to the applicants’ evidence trying to establish that it was safer for prostitutes to work indoors instead of outdoors.  </w:t>
      </w:r>
      <w:r w:rsidR="00207D1A">
        <w:t xml:space="preserve">There were 18 expert witnesses who said that countries that had </w:t>
      </w:r>
      <w:proofErr w:type="gramStart"/>
      <w:r w:rsidR="00207D1A">
        <w:t>legalized  prostitution</w:t>
      </w:r>
      <w:proofErr w:type="gramEnd"/>
      <w:r w:rsidR="00207D1A">
        <w:t xml:space="preserve"> and  sex-service businesses had less violence against sex workers.</w:t>
      </w:r>
    </w:p>
    <w:p w14:paraId="75BA3A6F" w14:textId="4DE80B92" w:rsidR="00207D1A" w:rsidRDefault="00207D1A">
      <w:r>
        <w:t>The federal and Ontario governments said that prostitution exploits women and harms the community.</w:t>
      </w:r>
      <w:r w:rsidR="00BE1C2A">
        <w:t xml:space="preserve"> Three interveners</w:t>
      </w:r>
      <w:r w:rsidR="00F9259B">
        <w:t>--</w:t>
      </w:r>
      <w:r w:rsidR="00BE1C2A">
        <w:t>the Catholic Civil Rights League, the Christian Legal Fellowship and REAL Women of Canad</w:t>
      </w:r>
      <w:r w:rsidR="00F9259B">
        <w:t>a --</w:t>
      </w:r>
      <w:r w:rsidR="00BE1C2A">
        <w:t xml:space="preserve">filed a joint submission that </w:t>
      </w:r>
      <w:r w:rsidR="00F9259B">
        <w:t>said that more than 80 percent belong to religions that hold prostitution immoral.</w:t>
      </w:r>
    </w:p>
    <w:p w14:paraId="02452271" w14:textId="5401FFFC" w:rsidR="00334766" w:rsidRDefault="00334766">
      <w:r>
        <w:t xml:space="preserve">Justice </w:t>
      </w:r>
      <w:proofErr w:type="spellStart"/>
      <w:r>
        <w:t>Himel</w:t>
      </w:r>
      <w:proofErr w:type="spellEnd"/>
      <w:r>
        <w:t xml:space="preserve"> will soon rule on Bedford’s application</w:t>
      </w:r>
    </w:p>
    <w:p w14:paraId="5FB8313E" w14:textId="122BBA23" w:rsidR="00207D1A" w:rsidRDefault="00207D1A">
      <w:r>
        <w:t xml:space="preserve">The journalist, Philip Slayton, says this trial should not have happened.  He says this issue belongs in parliament. A courtroom is not the place to decide moral questions or determine social policy.  </w:t>
      </w:r>
    </w:p>
    <w:p w14:paraId="7FAD6044" w14:textId="499B9C7F" w:rsidR="004A3010" w:rsidRDefault="004A3010">
      <w:r>
        <w:t>If Bedford wins the laws against operating a bawdy house will no longer have any effect.</w:t>
      </w:r>
    </w:p>
    <w:p w14:paraId="09EF3B81" w14:textId="62A0C14B" w:rsidR="004A3010" w:rsidRPr="004A3010" w:rsidRDefault="00E63503" w:rsidP="00E63503">
      <w:pPr>
        <w:spacing w:after="0" w:line="240" w:lineRule="auto"/>
        <w:rPr>
          <w:b/>
        </w:rPr>
      </w:pPr>
      <w:r>
        <w:rPr>
          <w:b/>
        </w:rPr>
        <w:t>Update of case:</w:t>
      </w:r>
    </w:p>
    <w:p w14:paraId="2875319C" w14:textId="6990D5A7" w:rsidR="004A3010" w:rsidRDefault="004A3010" w:rsidP="00E63503">
      <w:pPr>
        <w:pStyle w:val="c-article-bodytext"/>
        <w:shd w:val="clear" w:color="auto" w:fill="FFFFFF"/>
        <w:spacing w:before="0" w:beforeAutospacing="0" w:after="0" w:afterAutospacing="0"/>
        <w:rPr>
          <w:rFonts w:asciiTheme="minorHAnsi" w:hAnsiTheme="minorHAnsi" w:cstheme="minorHAnsi"/>
          <w:color w:val="191919"/>
        </w:rPr>
      </w:pPr>
      <w:r w:rsidRPr="00F9259B">
        <w:rPr>
          <w:rFonts w:asciiTheme="minorHAnsi" w:hAnsiTheme="minorHAnsi" w:cstheme="minorHAnsi"/>
          <w:color w:val="191919"/>
        </w:rPr>
        <w:t>In 2013, the Supreme Court of Canada struck down as unconstitutional the laws prohibiting brothels, public communication for the purpose of prostitution and living on the profits of prostitution. In 2014, a new law, the Protection of Communities and Exploited Persons Act (PCEPA), was introduced that makes it illegal to purchase sexual services, but not to sell them.</w:t>
      </w:r>
    </w:p>
    <w:p w14:paraId="74614434" w14:textId="2C40F3A6" w:rsidR="00F9259B" w:rsidRPr="00F9259B" w:rsidRDefault="00F9259B" w:rsidP="004A3010">
      <w:pPr>
        <w:pStyle w:val="c-article-bodytext"/>
        <w:shd w:val="clear" w:color="auto" w:fill="FFFFFF"/>
        <w:rPr>
          <w:rFonts w:asciiTheme="minorHAnsi" w:hAnsiTheme="minorHAnsi" w:cstheme="minorHAnsi"/>
          <w:color w:val="191919"/>
        </w:rPr>
      </w:pPr>
      <w:r>
        <w:rPr>
          <w:rFonts w:asciiTheme="minorHAnsi" w:hAnsiTheme="minorHAnsi" w:cstheme="minorHAnsi"/>
          <w:color w:val="191919"/>
        </w:rPr>
        <w:t>Bawdy houses are still illegal.</w:t>
      </w:r>
    </w:p>
    <w:p w14:paraId="17A96ADA" w14:textId="2D7A3FAF" w:rsidR="004A3010" w:rsidRPr="00F9259B" w:rsidRDefault="00F9259B">
      <w:pPr>
        <w:rPr>
          <w:b/>
        </w:rPr>
      </w:pPr>
      <w:r w:rsidRPr="00F9259B">
        <w:rPr>
          <w:b/>
        </w:rPr>
        <w:t>STEP 4</w:t>
      </w:r>
    </w:p>
    <w:p w14:paraId="0E58B464" w14:textId="01CC03D2" w:rsidR="00F9259B" w:rsidRDefault="00F9259B">
      <w:r>
        <w:t>Do you agree with the author or not?  Why?</w:t>
      </w:r>
    </w:p>
    <w:p w14:paraId="17444628" w14:textId="437DCFAF" w:rsidR="00703BA3" w:rsidRPr="004A3010" w:rsidRDefault="00703BA3" w:rsidP="00703BA3">
      <w:pPr>
        <w:rPr>
          <w:b/>
          <w:sz w:val="28"/>
          <w:szCs w:val="28"/>
        </w:rPr>
      </w:pPr>
      <w:r>
        <w:rPr>
          <w:b/>
          <w:sz w:val="28"/>
          <w:szCs w:val="28"/>
        </w:rPr>
        <w:lastRenderedPageBreak/>
        <w:t xml:space="preserve">Tutee </w:t>
      </w:r>
      <w:proofErr w:type="gramStart"/>
      <w:r>
        <w:rPr>
          <w:b/>
          <w:sz w:val="28"/>
          <w:szCs w:val="28"/>
        </w:rPr>
        <w:t>Copy :</w:t>
      </w:r>
      <w:proofErr w:type="gramEnd"/>
      <w:r>
        <w:rPr>
          <w:b/>
          <w:sz w:val="28"/>
          <w:szCs w:val="28"/>
        </w:rPr>
        <w:t xml:space="preserve">   </w:t>
      </w:r>
      <w:r w:rsidRPr="004A3010">
        <w:rPr>
          <w:b/>
          <w:sz w:val="28"/>
          <w:szCs w:val="28"/>
        </w:rPr>
        <w:t>A Trial in Error</w:t>
      </w:r>
    </w:p>
    <w:p w14:paraId="31442900" w14:textId="77777777" w:rsidR="00703BA3" w:rsidRPr="004A3010" w:rsidRDefault="00703BA3" w:rsidP="00703BA3">
      <w:pPr>
        <w:rPr>
          <w:b/>
        </w:rPr>
      </w:pPr>
      <w:r w:rsidRPr="004A3010">
        <w:rPr>
          <w:b/>
        </w:rPr>
        <w:t>Why should a Toronto court decide Canada’s prostitution laws</w:t>
      </w:r>
      <w:r>
        <w:rPr>
          <w:b/>
        </w:rPr>
        <w:t xml:space="preserve">   by Philip </w:t>
      </w:r>
      <w:proofErr w:type="gramStart"/>
      <w:r>
        <w:rPr>
          <w:b/>
        </w:rPr>
        <w:t>Slayton</w:t>
      </w:r>
      <w:proofErr w:type="gramEnd"/>
    </w:p>
    <w:p w14:paraId="1EE5AEE2" w14:textId="77777777" w:rsidR="00703BA3" w:rsidRDefault="00703BA3" w:rsidP="00703BA3"/>
    <w:p w14:paraId="6C72CB52" w14:textId="77777777" w:rsidR="00703BA3" w:rsidRDefault="00703BA3" w:rsidP="00703BA3">
      <w:r>
        <w:t xml:space="preserve">Terri-Jean Bedford is a dominatrix, who gives men sexual pleasure by tying them up and spanking them.  </w:t>
      </w:r>
    </w:p>
    <w:p w14:paraId="0AEF03FA" w14:textId="0708DB6E" w:rsidR="00703BA3" w:rsidRDefault="00703BA3" w:rsidP="00703BA3">
      <w:r>
        <w:t xml:space="preserve">However, in 2010 she went </w:t>
      </w:r>
      <w:proofErr w:type="gramStart"/>
      <w:r>
        <w:t>to  court</w:t>
      </w:r>
      <w:proofErr w:type="gramEnd"/>
      <w:r>
        <w:t xml:space="preserve"> with two other sex workers to try to change Canadian laws </w:t>
      </w:r>
      <w:r w:rsidR="00BD4FA5">
        <w:t>about</w:t>
      </w:r>
      <w:r>
        <w:t xml:space="preserve"> prostitution.</w:t>
      </w:r>
    </w:p>
    <w:p w14:paraId="0E78329D" w14:textId="77777777" w:rsidR="00703BA3" w:rsidRDefault="00703BA3" w:rsidP="00703BA3">
      <w:r>
        <w:t xml:space="preserve">Prostitution is legal in </w:t>
      </w:r>
      <w:proofErr w:type="gramStart"/>
      <w:r>
        <w:t>Canada, but</w:t>
      </w:r>
      <w:proofErr w:type="gramEnd"/>
      <w:r>
        <w:t xml:space="preserve"> operating a place where men can visit prostitutes (bawdy house) or living off money made from prostitution (avails of prostitution) is illegal.</w:t>
      </w:r>
    </w:p>
    <w:p w14:paraId="343A6BA1" w14:textId="77777777" w:rsidR="00703BA3" w:rsidRDefault="00703BA3" w:rsidP="00703BA3">
      <w:r>
        <w:t xml:space="preserve">Terri-Jean Bedford and other prostitutes say that these laws make their work much more dangerous.  They claim that these </w:t>
      </w:r>
      <w:proofErr w:type="gramStart"/>
      <w:r>
        <w:t>laws  went</w:t>
      </w:r>
      <w:proofErr w:type="gramEnd"/>
      <w:r>
        <w:t xml:space="preserve"> against (infringed on)  their constitutional right to security, found in Section 7 of the Charter of Rights and Freedoms, and should therefore be abolished (struck down).</w:t>
      </w:r>
    </w:p>
    <w:p w14:paraId="403FDAFA" w14:textId="77777777" w:rsidR="00703BA3" w:rsidRDefault="00703BA3" w:rsidP="00703BA3">
      <w:r>
        <w:t xml:space="preserve">The Bedford hearing took place in Toronto.  A verdict is expected in a few months.  The judge, Susan </w:t>
      </w:r>
      <w:proofErr w:type="spellStart"/>
      <w:r>
        <w:t>Himel</w:t>
      </w:r>
      <w:proofErr w:type="spellEnd"/>
      <w:r>
        <w:t xml:space="preserve">, spent much of her time listening to the applicants’ evidence trying to establish that it was safer for prostitutes to work indoors instead of outdoors.  There were 18 expert witnesses who said that countries that had </w:t>
      </w:r>
      <w:proofErr w:type="gramStart"/>
      <w:r>
        <w:t>legalized  prostitution</w:t>
      </w:r>
      <w:proofErr w:type="gramEnd"/>
      <w:r>
        <w:t xml:space="preserve"> and  sex-service businesses had less violence against sex workers.</w:t>
      </w:r>
    </w:p>
    <w:p w14:paraId="6CC07A57" w14:textId="77777777" w:rsidR="00703BA3" w:rsidRDefault="00703BA3" w:rsidP="00703BA3">
      <w:r>
        <w:t>The federal and Ontario governments said that prostitution exploits women and harms the community. Three interveners--the Catholic Civil Rights League, the Christian Legal Fellowship and REAL Women of Canada --filed a joint submission that said that more than 80 percent belong to religions that hold prostitution immoral.</w:t>
      </w:r>
    </w:p>
    <w:p w14:paraId="2F224D6C" w14:textId="77777777" w:rsidR="00703BA3" w:rsidRDefault="00703BA3" w:rsidP="00703BA3">
      <w:r>
        <w:t xml:space="preserve">Justice </w:t>
      </w:r>
      <w:proofErr w:type="spellStart"/>
      <w:r>
        <w:t>Himel</w:t>
      </w:r>
      <w:proofErr w:type="spellEnd"/>
      <w:r>
        <w:t xml:space="preserve"> will soon rule on Bedford’s application</w:t>
      </w:r>
    </w:p>
    <w:p w14:paraId="5200FEC7" w14:textId="77777777" w:rsidR="00703BA3" w:rsidRDefault="00703BA3" w:rsidP="00703BA3">
      <w:r>
        <w:t xml:space="preserve">The journalist, Philip Slayton, says this trial should not have happened.  He says this issue belongs in parliament. A courtroom is not the place to decide moral questions or determine social policy.  </w:t>
      </w:r>
    </w:p>
    <w:p w14:paraId="0B3AEA45" w14:textId="77777777" w:rsidR="00703BA3" w:rsidRDefault="00703BA3" w:rsidP="00703BA3">
      <w:r>
        <w:t>If Bedford wins the laws against operating a bawdy house will no longer have any effect.</w:t>
      </w:r>
    </w:p>
    <w:p w14:paraId="6E3A019A" w14:textId="77777777" w:rsidR="00703BA3" w:rsidRDefault="00703BA3" w:rsidP="00703BA3"/>
    <w:sectPr w:rsidR="00703B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D581B"/>
    <w:multiLevelType w:val="hybridMultilevel"/>
    <w:tmpl w:val="7C9E5B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3C86D9D"/>
    <w:multiLevelType w:val="hybridMultilevel"/>
    <w:tmpl w:val="5E4AC684"/>
    <w:lvl w:ilvl="0" w:tplc="3AB8149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A803A8F"/>
    <w:multiLevelType w:val="hybridMultilevel"/>
    <w:tmpl w:val="D47055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F6A7E88"/>
    <w:multiLevelType w:val="hybridMultilevel"/>
    <w:tmpl w:val="D58263BE"/>
    <w:lvl w:ilvl="0" w:tplc="A9E2D0E0">
      <w:start w:val="10"/>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7066484C"/>
    <w:multiLevelType w:val="hybridMultilevel"/>
    <w:tmpl w:val="7AD82524"/>
    <w:lvl w:ilvl="0" w:tplc="C9B47D2E">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D63"/>
    <w:rsid w:val="00207D1A"/>
    <w:rsid w:val="00222882"/>
    <w:rsid w:val="00334766"/>
    <w:rsid w:val="003511E6"/>
    <w:rsid w:val="004A3010"/>
    <w:rsid w:val="004B4A38"/>
    <w:rsid w:val="00523CC0"/>
    <w:rsid w:val="00622D63"/>
    <w:rsid w:val="00703BA3"/>
    <w:rsid w:val="0091354E"/>
    <w:rsid w:val="00A67437"/>
    <w:rsid w:val="00AC7E1D"/>
    <w:rsid w:val="00B82A5A"/>
    <w:rsid w:val="00BD4FA5"/>
    <w:rsid w:val="00BE1C2A"/>
    <w:rsid w:val="00E63503"/>
    <w:rsid w:val="00F925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A7362"/>
  <w15:chartTrackingRefBased/>
  <w15:docId w15:val="{C8B6486E-F667-4DF6-9588-E0AF63F9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ticle-bodytext">
    <w:name w:val="c-article-body__text"/>
    <w:basedOn w:val="Normal"/>
    <w:rsid w:val="004A3010"/>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TableGrid">
    <w:name w:val="Table Grid"/>
    <w:basedOn w:val="TableNormal"/>
    <w:uiPriority w:val="39"/>
    <w:rsid w:val="00334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1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77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Meier</dc:creator>
  <cp:keywords/>
  <dc:description/>
  <cp:lastModifiedBy>Susan Meier</cp:lastModifiedBy>
  <cp:revision>5</cp:revision>
  <dcterms:created xsi:type="dcterms:W3CDTF">2019-02-14T22:55:00Z</dcterms:created>
  <dcterms:modified xsi:type="dcterms:W3CDTF">2019-02-14T23:10:00Z</dcterms:modified>
</cp:coreProperties>
</file>